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54B2" w14:textId="540109C3" w:rsidR="00AF110B" w:rsidRPr="00D1370D" w:rsidRDefault="00AF110B" w:rsidP="00D1370D">
      <w:pPr>
        <w:pStyle w:val="Title"/>
        <w:rPr>
          <w:lang w:val="cy-GB"/>
        </w:rPr>
      </w:pPr>
      <w:r w:rsidRPr="00D1370D">
        <w:rPr>
          <w:lang w:val="cy-GB"/>
        </w:rPr>
        <w:t>Telerau ac Amodau Rafflau Ceredigion Actif</w:t>
      </w:r>
    </w:p>
    <w:p w14:paraId="3CE56CD9" w14:textId="11630803" w:rsidR="00AF110B" w:rsidRPr="00D1370D" w:rsidRDefault="00AF110B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Cymhwyster</w:t>
      </w:r>
    </w:p>
    <w:p w14:paraId="488D9234" w14:textId="2A84871C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 xml:space="preserve">Mae'r raffl yn agored i </w:t>
      </w:r>
      <w:r w:rsidR="00BC0E08" w:rsidRPr="00D1370D">
        <w:rPr>
          <w:lang w:val="cy-GB"/>
        </w:rPr>
        <w:t>unigolion</w:t>
      </w:r>
      <w:r w:rsidRPr="00D1370D">
        <w:rPr>
          <w:lang w:val="cy-GB"/>
        </w:rPr>
        <w:t xml:space="preserve"> cymwys fel y nodir ym mhob cystadleuaeth unigol, ac eithrio gweithwyr Ceredigion Actif ac aelodau o'u teulu agos.</w:t>
      </w:r>
    </w:p>
    <w:p w14:paraId="33ABB880" w14:textId="1F371AC8" w:rsidR="00AF110B" w:rsidRPr="00D1370D" w:rsidRDefault="00AF110B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 xml:space="preserve">Manylion </w:t>
      </w:r>
      <w:r w:rsidR="00BC0E08" w:rsidRPr="00D1370D">
        <w:rPr>
          <w:color w:val="auto"/>
          <w:lang w:val="cy-GB"/>
        </w:rPr>
        <w:t>Cystadlu</w:t>
      </w:r>
    </w:p>
    <w:p w14:paraId="568D13EC" w14:textId="415270AF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 xml:space="preserve">I gystadlu, rhaid i </w:t>
      </w:r>
      <w:r w:rsidR="00BC0E08" w:rsidRPr="00D1370D">
        <w:rPr>
          <w:lang w:val="cy-GB"/>
        </w:rPr>
        <w:t>unigolion</w:t>
      </w:r>
      <w:r w:rsidRPr="00D1370D">
        <w:rPr>
          <w:lang w:val="cy-GB"/>
        </w:rPr>
        <w:t xml:space="preserve"> ddilyn y cyfarwyddiadau a ddarperir ar gyfer pob cystadleuaeth unigol.</w:t>
      </w:r>
    </w:p>
    <w:p w14:paraId="6C51E303" w14:textId="1999A23E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 xml:space="preserve">Dim ond un </w:t>
      </w:r>
      <w:r w:rsidR="00BC0E08" w:rsidRPr="00D1370D">
        <w:rPr>
          <w:lang w:val="cy-GB"/>
        </w:rPr>
        <w:t xml:space="preserve">cais yr un </w:t>
      </w:r>
      <w:r w:rsidRPr="00D1370D">
        <w:rPr>
          <w:lang w:val="cy-GB"/>
        </w:rPr>
        <w:t>a ganiateir.</w:t>
      </w:r>
    </w:p>
    <w:p w14:paraId="1DFF65CD" w14:textId="5CBBDD7B" w:rsidR="00AF110B" w:rsidRPr="00D1370D" w:rsidRDefault="00AF110B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Disgrifiad o'r Wobr</w:t>
      </w:r>
    </w:p>
    <w:p w14:paraId="287C5420" w14:textId="238F747B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>Bydd y wobr fel yr hysbysebir ym mhob cystadleuaeth</w:t>
      </w:r>
      <w:r w:rsidR="00BC0E08" w:rsidRPr="00D1370D">
        <w:rPr>
          <w:lang w:val="cy-GB"/>
        </w:rPr>
        <w:t xml:space="preserve"> unigol</w:t>
      </w:r>
      <w:r w:rsidRPr="00D1370D">
        <w:rPr>
          <w:lang w:val="cy-GB"/>
        </w:rPr>
        <w:t xml:space="preserve"> a gall gynnwys mynediad am ddim i gyfleusterau penodol, aelodaeth, neu weithgareddau a gynigir gan Ceredigion Actif.</w:t>
      </w:r>
    </w:p>
    <w:p w14:paraId="21FAC21E" w14:textId="6F949D94" w:rsidR="00AF110B" w:rsidRPr="00D1370D" w:rsidRDefault="00BC0E08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Cyfnod</w:t>
      </w:r>
    </w:p>
    <w:p w14:paraId="1840A913" w14:textId="4CF33880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>Bydd y raffl yn dechrau ac yn gorffen ar y dyddiadau a hysbysebir ar gyfer pob cystadleuaeth unigol. Ni fydd ceisiadau a dderbynnir ar ôl y dyddiad cau penodedig yn cael eu hystyried.</w:t>
      </w:r>
    </w:p>
    <w:p w14:paraId="03A309E2" w14:textId="4B073344" w:rsidR="00AF110B" w:rsidRPr="00D1370D" w:rsidRDefault="00BC0E08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Dyddiad Defnyddio</w:t>
      </w:r>
    </w:p>
    <w:p w14:paraId="7FFB1A4D" w14:textId="5DBDC1E2" w:rsidR="004771BF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 xml:space="preserve">Rhaid </w:t>
      </w:r>
      <w:r w:rsidR="00BC0E08" w:rsidRPr="00D1370D">
        <w:rPr>
          <w:lang w:val="cy-GB"/>
        </w:rPr>
        <w:t>defnyddio</w:t>
      </w:r>
      <w:r w:rsidRPr="00D1370D">
        <w:rPr>
          <w:lang w:val="cy-GB"/>
        </w:rPr>
        <w:t xml:space="preserve"> pob tocyn gwobr erbyn y dyddiad a nodir ar y </w:t>
      </w:r>
      <w:r w:rsidR="00BC0E08" w:rsidRPr="00D1370D">
        <w:rPr>
          <w:lang w:val="cy-GB"/>
        </w:rPr>
        <w:t>cerdyn</w:t>
      </w:r>
      <w:r w:rsidRPr="00D1370D">
        <w:rPr>
          <w:lang w:val="cy-GB"/>
        </w:rPr>
        <w:t xml:space="preserve"> ac ni fydd yn cael ei d</w:t>
      </w:r>
      <w:r w:rsidR="00BC0E08" w:rsidRPr="00D1370D">
        <w:rPr>
          <w:lang w:val="cy-GB"/>
        </w:rPr>
        <w:t>d</w:t>
      </w:r>
      <w:r w:rsidRPr="00D1370D">
        <w:rPr>
          <w:lang w:val="cy-GB"/>
        </w:rPr>
        <w:t>erbyn ar ôl y dyddiad hwnnw.</w:t>
      </w:r>
    </w:p>
    <w:p w14:paraId="0950CB39" w14:textId="0BD7BAA5" w:rsidR="00AF110B" w:rsidRPr="00D1370D" w:rsidRDefault="00BC0E08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>Ni ellir trosglwyddo’r wobr</w:t>
      </w:r>
      <w:r w:rsidR="00AF110B" w:rsidRPr="00D1370D">
        <w:rPr>
          <w:lang w:val="cy-GB"/>
        </w:rPr>
        <w:t xml:space="preserve">, ni ellir ei had-dalu, ac ni ellir ei chyfnewid am arian parod neu wobrau </w:t>
      </w:r>
      <w:r w:rsidRPr="00D1370D">
        <w:rPr>
          <w:lang w:val="cy-GB"/>
        </w:rPr>
        <w:t>eraill</w:t>
      </w:r>
      <w:r w:rsidR="00AF110B" w:rsidRPr="00D1370D">
        <w:rPr>
          <w:lang w:val="cy-GB"/>
        </w:rPr>
        <w:t>.</w:t>
      </w:r>
    </w:p>
    <w:p w14:paraId="7B90F251" w14:textId="6E468FBE" w:rsidR="00AF110B" w:rsidRPr="00D1370D" w:rsidRDefault="00AF110B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Dewis Enillydd</w:t>
      </w:r>
    </w:p>
    <w:p w14:paraId="4649C095" w14:textId="7AD244E2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>Bydd y dull o ddewis enillwyr yn cael ei nodi ym mhob cystadleuaeth unigol.</w:t>
      </w:r>
    </w:p>
    <w:p w14:paraId="166DEF3F" w14:textId="24055646" w:rsidR="00AF110B" w:rsidRPr="00D1370D" w:rsidRDefault="00BC0E08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Hysbysiad</w:t>
      </w:r>
    </w:p>
    <w:p w14:paraId="613DD502" w14:textId="7270FD09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 xml:space="preserve">Hysbysir yr enillwyr trwy'r dull a nodir ym mhob cystadleuaeth unigol o fewn yr amserlen benodedig. Rhaid i'r enillwyr ymateb o fewn cyfnod penodedig i hawlio'r wobr; fel </w:t>
      </w:r>
      <w:r w:rsidR="00BC0E08" w:rsidRPr="00D1370D">
        <w:rPr>
          <w:lang w:val="cy-GB"/>
        </w:rPr>
        <w:t>neu</w:t>
      </w:r>
      <w:r w:rsidRPr="00D1370D">
        <w:rPr>
          <w:lang w:val="cy-GB"/>
        </w:rPr>
        <w:t xml:space="preserve">, </w:t>
      </w:r>
      <w:r w:rsidR="00BC0E08" w:rsidRPr="00D1370D">
        <w:rPr>
          <w:lang w:val="cy-GB"/>
        </w:rPr>
        <w:t xml:space="preserve">fe </w:t>
      </w:r>
      <w:r w:rsidRPr="00D1370D">
        <w:rPr>
          <w:lang w:val="cy-GB"/>
        </w:rPr>
        <w:t>ellir dewis enillydd arall.</w:t>
      </w:r>
    </w:p>
    <w:p w14:paraId="1C218818" w14:textId="1387A1CD" w:rsidR="00AF110B" w:rsidRPr="00D1370D" w:rsidRDefault="00AF110B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Cyhoeddusrwydd</w:t>
      </w:r>
    </w:p>
    <w:p w14:paraId="2B59EFF5" w14:textId="3E951591" w:rsidR="00AF110B" w:rsidRPr="00D1370D" w:rsidRDefault="00AF110B" w:rsidP="004771BF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>Trwy gymryd rhan, mae</w:t>
      </w:r>
      <w:r w:rsidR="00BC0E08" w:rsidRPr="00D1370D">
        <w:rPr>
          <w:lang w:val="cy-GB"/>
        </w:rPr>
        <w:t xml:space="preserve">’r cystadleuwyr </w:t>
      </w:r>
      <w:r w:rsidRPr="00D1370D">
        <w:rPr>
          <w:lang w:val="cy-GB"/>
        </w:rPr>
        <w:t xml:space="preserve">yn cytuno y gellir defnyddio eu henw a'u llun at ddibenion hyrwyddo sy'n ymwneud â Ceredigion Actif heb </w:t>
      </w:r>
      <w:r w:rsidR="00BC0E08" w:rsidRPr="00D1370D">
        <w:rPr>
          <w:lang w:val="cy-GB"/>
        </w:rPr>
        <w:t>dal</w:t>
      </w:r>
      <w:r w:rsidRPr="00D1370D">
        <w:rPr>
          <w:lang w:val="cy-GB"/>
        </w:rPr>
        <w:t xml:space="preserve"> pellach.</w:t>
      </w:r>
    </w:p>
    <w:p w14:paraId="0125567E" w14:textId="32F2252A" w:rsidR="00AF110B" w:rsidRPr="00D1370D" w:rsidRDefault="00AF110B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Atebolrwydd</w:t>
      </w:r>
    </w:p>
    <w:p w14:paraId="4476A734" w14:textId="655C9219" w:rsidR="00AF110B" w:rsidRPr="00D1370D" w:rsidRDefault="00AF110B" w:rsidP="004771BF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>Nid yw Ceredigion Actif yn gyfrifol am unrhyw golled, difrod neu anaf sy'n deillio o gymryd rhan yn y raffl neu dderbyn a defnyddio'r wobr.</w:t>
      </w:r>
    </w:p>
    <w:p w14:paraId="06B7C83E" w14:textId="3E725BE4" w:rsidR="00AF110B" w:rsidRPr="00D1370D" w:rsidRDefault="00AF110B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lastRenderedPageBreak/>
        <w:t>Amodau Cyffredinol</w:t>
      </w:r>
    </w:p>
    <w:p w14:paraId="057FB56F" w14:textId="09E2E00F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 xml:space="preserve">Mae Ceredigion Actif yn cadw'r hawl i addasu, atal, neu derfynu'r raffl ar gyfer pob cystadleuaeth unigol ar unrhyw adeg heb rybudd ymlaen llaw. Mae </w:t>
      </w:r>
      <w:r w:rsidR="00BC0E08" w:rsidRPr="00D1370D">
        <w:rPr>
          <w:lang w:val="cy-GB"/>
        </w:rPr>
        <w:t>cymryd rhan</w:t>
      </w:r>
      <w:r w:rsidRPr="00D1370D">
        <w:rPr>
          <w:lang w:val="cy-GB"/>
        </w:rPr>
        <w:t xml:space="preserve"> yn gyf</w:t>
      </w:r>
      <w:r w:rsidR="00BC0E08" w:rsidRPr="00D1370D">
        <w:rPr>
          <w:lang w:val="cy-GB"/>
        </w:rPr>
        <w:t xml:space="preserve">atebol </w:t>
      </w:r>
      <w:r w:rsidRPr="00D1370D">
        <w:rPr>
          <w:lang w:val="cy-GB"/>
        </w:rPr>
        <w:t xml:space="preserve">â chytundeb llawn a diamod y </w:t>
      </w:r>
      <w:r w:rsidR="00BC0E08" w:rsidRPr="00D1370D">
        <w:rPr>
          <w:lang w:val="cy-GB"/>
        </w:rPr>
        <w:t>cystadle</w:t>
      </w:r>
      <w:r w:rsidR="00CF0AAF" w:rsidRPr="00D1370D">
        <w:rPr>
          <w:lang w:val="cy-GB"/>
        </w:rPr>
        <w:t>uwr</w:t>
      </w:r>
      <w:r w:rsidRPr="00D1370D">
        <w:rPr>
          <w:lang w:val="cy-GB"/>
        </w:rPr>
        <w:t xml:space="preserve"> i'r telerau a</w:t>
      </w:r>
      <w:r w:rsidR="00CF0AAF" w:rsidRPr="00D1370D">
        <w:rPr>
          <w:lang w:val="cy-GB"/>
        </w:rPr>
        <w:t>’r</w:t>
      </w:r>
      <w:r w:rsidRPr="00D1370D">
        <w:rPr>
          <w:lang w:val="cy-GB"/>
        </w:rPr>
        <w:t xml:space="preserve"> amodau hyn.</w:t>
      </w:r>
    </w:p>
    <w:p w14:paraId="244643A4" w14:textId="1861BF84" w:rsidR="004771BF" w:rsidRPr="00D1370D" w:rsidRDefault="00AF110B" w:rsidP="00D1370D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>Mae'r telerau a</w:t>
      </w:r>
      <w:r w:rsidR="00CF0AAF" w:rsidRPr="00D1370D">
        <w:rPr>
          <w:lang w:val="cy-GB"/>
        </w:rPr>
        <w:t>’r</w:t>
      </w:r>
      <w:r w:rsidRPr="00D1370D">
        <w:rPr>
          <w:lang w:val="cy-GB"/>
        </w:rPr>
        <w:t xml:space="preserve"> amodau cyffredinol ar gyfer defnyddio cyfleusterau Ceredigion Actif hefyd yn berthnasol i enillwyr y gwobrau wrth ddefnyddio'r mynediad neu'r aelodaeth a gynigir.</w:t>
      </w:r>
    </w:p>
    <w:p w14:paraId="19F63C86" w14:textId="33E3B385" w:rsidR="00AF110B" w:rsidRPr="00D1370D" w:rsidRDefault="00AF110B" w:rsidP="00AF110B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 xml:space="preserve">Trwy gymryd rhan yn y gystadleuaeth, mae </w:t>
      </w:r>
      <w:r w:rsidR="00CF0AAF" w:rsidRPr="00D1370D">
        <w:rPr>
          <w:lang w:val="cy-GB"/>
        </w:rPr>
        <w:t>cystadleuwyr</w:t>
      </w:r>
      <w:r w:rsidRPr="00D1370D">
        <w:rPr>
          <w:lang w:val="cy-GB"/>
        </w:rPr>
        <w:t xml:space="preserve"> yn cydnabod eu bod wedi darllen, deall, a chytuno'r telerau a</w:t>
      </w:r>
      <w:r w:rsidR="00CF0AAF" w:rsidRPr="00D1370D">
        <w:rPr>
          <w:lang w:val="cy-GB"/>
        </w:rPr>
        <w:t>’r</w:t>
      </w:r>
      <w:r w:rsidRPr="00D1370D">
        <w:rPr>
          <w:lang w:val="cy-GB"/>
        </w:rPr>
        <w:t xml:space="preserve"> amodau hyn.</w:t>
      </w:r>
    </w:p>
    <w:p w14:paraId="70F58EE4" w14:textId="7BCB84C8" w:rsidR="00AF110B" w:rsidRPr="00D1370D" w:rsidRDefault="00AF110B" w:rsidP="00D1370D">
      <w:pPr>
        <w:pStyle w:val="Heading1"/>
        <w:rPr>
          <w:color w:val="auto"/>
          <w:lang w:val="cy-GB"/>
        </w:rPr>
      </w:pPr>
      <w:r w:rsidRPr="00D1370D">
        <w:rPr>
          <w:color w:val="auto"/>
          <w:lang w:val="cy-GB"/>
        </w:rPr>
        <w:t>Preifatrwydd</w:t>
      </w:r>
    </w:p>
    <w:p w14:paraId="23F906F3" w14:textId="6AE5A286" w:rsidR="006B1D46" w:rsidRPr="00D1370D" w:rsidRDefault="004771BF" w:rsidP="004771BF">
      <w:pPr>
        <w:pStyle w:val="ListParagraph"/>
        <w:numPr>
          <w:ilvl w:val="0"/>
          <w:numId w:val="1"/>
        </w:numPr>
        <w:rPr>
          <w:lang w:val="cy-GB"/>
        </w:rPr>
      </w:pPr>
      <w:r w:rsidRPr="00D1370D">
        <w:rPr>
          <w:lang w:val="cy-GB"/>
        </w:rPr>
        <w:t>D</w:t>
      </w:r>
      <w:r w:rsidR="00AF110B" w:rsidRPr="00D1370D">
        <w:rPr>
          <w:lang w:val="cy-GB"/>
        </w:rPr>
        <w:t xml:space="preserve">im ond at ddiben y gystadleuaeth y bydd gwybodaeth bersonol a gesglir ar gyfer y gystadleuaeth yn cael ei defnyddio ac ni chaiff ei rhannu â thrydydd </w:t>
      </w:r>
      <w:r w:rsidR="00CF0AAF" w:rsidRPr="00D1370D">
        <w:rPr>
          <w:lang w:val="cy-GB"/>
        </w:rPr>
        <w:t>partïon</w:t>
      </w:r>
      <w:r w:rsidR="00AF110B" w:rsidRPr="00D1370D">
        <w:rPr>
          <w:lang w:val="cy-GB"/>
        </w:rPr>
        <w:t>.</w:t>
      </w:r>
    </w:p>
    <w:sectPr w:rsidR="006B1D46" w:rsidRPr="00D137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40382"/>
    <w:multiLevelType w:val="hybridMultilevel"/>
    <w:tmpl w:val="031A4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13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10B"/>
    <w:rsid w:val="00271C11"/>
    <w:rsid w:val="004771BF"/>
    <w:rsid w:val="006B1D46"/>
    <w:rsid w:val="0073711C"/>
    <w:rsid w:val="00AF110B"/>
    <w:rsid w:val="00BC0E08"/>
    <w:rsid w:val="00CF0AAF"/>
    <w:rsid w:val="00D1370D"/>
    <w:rsid w:val="00E4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64254"/>
  <w15:chartTrackingRefBased/>
  <w15:docId w15:val="{57445A39-E92C-4D11-B436-81069CEA5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37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10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37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137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af780-e77a-4ac0-90a1-0a04a7338b80"/>
    <lcf76f155ced4ddcb4097134ff3c332f xmlns="9890ea50-c0aa-46a9-bcb6-f29d42512f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934353FE15DE4894DAC85440EA792C" ma:contentTypeVersion="13" ma:contentTypeDescription="Create a new document." ma:contentTypeScope="" ma:versionID="d853a5de110122b148e2e68a8fafd78a">
  <xsd:schema xmlns:xsd="http://www.w3.org/2001/XMLSchema" xmlns:xs="http://www.w3.org/2001/XMLSchema" xmlns:p="http://schemas.microsoft.com/office/2006/metadata/properties" xmlns:ns2="9890ea50-c0aa-46a9-bcb6-f29d42512f90" xmlns:ns3="594af780-e77a-4ac0-90a1-0a04a7338b80" targetNamespace="http://schemas.microsoft.com/office/2006/metadata/properties" ma:root="true" ma:fieldsID="446233e67fd8d96126642f5a33058a09" ns2:_="" ns3:_="">
    <xsd:import namespace="9890ea50-c0aa-46a9-bcb6-f29d42512f90"/>
    <xsd:import namespace="594af780-e77a-4ac0-90a1-0a04a7338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0ea50-c0aa-46a9-bcb6-f29d42512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7375ac2-0a94-4d18-9c16-9632fa93d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af780-e77a-4ac0-90a1-0a04a7338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3c95822-7b93-4246-89be-bebccdcf639f}" ma:internalName="TaxCatchAll" ma:showField="CatchAllData" ma:web="594af780-e77a-4ac0-90a1-0a04a7338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75BF7A-583E-4B7A-B34E-C3279706168D}">
  <ds:schemaRefs>
    <ds:schemaRef ds:uri="http://schemas.microsoft.com/office/2006/metadata/properties"/>
    <ds:schemaRef ds:uri="http://schemas.microsoft.com/office/infopath/2007/PartnerControls"/>
    <ds:schemaRef ds:uri="594af780-e77a-4ac0-90a1-0a04a7338b80"/>
    <ds:schemaRef ds:uri="9890ea50-c0aa-46a9-bcb6-f29d42512f90"/>
  </ds:schemaRefs>
</ds:datastoreItem>
</file>

<file path=customXml/itemProps2.xml><?xml version="1.0" encoding="utf-8"?>
<ds:datastoreItem xmlns:ds="http://schemas.openxmlformats.org/officeDocument/2006/customXml" ds:itemID="{3B3E9EF7-3A47-4F70-A8F8-754A7647F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0E4ED6-2C99-4607-8CA1-27480E895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0ea50-c0aa-46a9-bcb6-f29d42512f90"/>
    <ds:schemaRef ds:uri="594af780-e77a-4ac0-90a1-0a04a7338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Elinor Ashworth-Chandler</dc:creator>
  <cp:keywords/>
  <dc:description/>
  <cp:lastModifiedBy>Nick Smith</cp:lastModifiedBy>
  <cp:revision>2</cp:revision>
  <dcterms:created xsi:type="dcterms:W3CDTF">2024-04-25T13:51:00Z</dcterms:created>
  <dcterms:modified xsi:type="dcterms:W3CDTF">2024-04-25T13:51:00Z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0x01010016934353FE15DE4894DAC85440EA792C</vt:lpwstr>
  </property>
</Properties>
</file>