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3BB5" w14:textId="183F6051" w:rsidR="00922CF6" w:rsidRDefault="00922CF6" w:rsidP="00922CF6">
      <w:pPr>
        <w:pStyle w:val="Title"/>
        <w:rPr>
          <w:rStyle w:val="oypena"/>
        </w:rPr>
      </w:pPr>
      <w:r>
        <w:rPr>
          <w:rStyle w:val="oypena"/>
        </w:rPr>
        <w:t>Ceredigion Actif Terms and Conditions</w:t>
      </w:r>
    </w:p>
    <w:p w14:paraId="3C45C66D" w14:textId="5D725FB3" w:rsidR="00622CDB" w:rsidRPr="00922CF6" w:rsidRDefault="00622CDB" w:rsidP="00D80900">
      <w:pPr>
        <w:pStyle w:val="Heading1"/>
        <w:rPr>
          <w:color w:val="auto"/>
        </w:rPr>
      </w:pPr>
      <w:r w:rsidRPr="00922CF6">
        <w:rPr>
          <w:rStyle w:val="oypena"/>
          <w:color w:val="auto"/>
        </w:rPr>
        <w:t>Bookings</w:t>
      </w:r>
    </w:p>
    <w:p w14:paraId="239F8EC5" w14:textId="77777777" w:rsidR="00576785" w:rsidRPr="00922CF6" w:rsidRDefault="00622CDB" w:rsidP="00D80900">
      <w:pPr>
        <w:pStyle w:val="cvgsua"/>
        <w:numPr>
          <w:ilvl w:val="0"/>
          <w:numId w:val="2"/>
        </w:numPr>
        <w:spacing w:line="240" w:lineRule="atLeast"/>
        <w:rPr>
          <w:rStyle w:val="oypena"/>
        </w:rPr>
      </w:pPr>
      <w:r w:rsidRPr="00922CF6">
        <w:rPr>
          <w:rStyle w:val="oypena"/>
        </w:rPr>
        <w:t>Pre-Booking for activities will be on a first come basis. A waiting list will be in operation once activities are full.</w:t>
      </w:r>
    </w:p>
    <w:p w14:paraId="151BF3DC" w14:textId="77777777" w:rsidR="00576785" w:rsidRPr="00922CF6" w:rsidRDefault="00622CDB" w:rsidP="00D80900">
      <w:pPr>
        <w:pStyle w:val="cvgsua"/>
        <w:numPr>
          <w:ilvl w:val="0"/>
          <w:numId w:val="2"/>
        </w:numPr>
        <w:spacing w:line="240" w:lineRule="atLeast"/>
        <w:rPr>
          <w:rStyle w:val="oypena"/>
        </w:rPr>
      </w:pPr>
      <w:r w:rsidRPr="00922CF6">
        <w:rPr>
          <w:rStyle w:val="oypena"/>
        </w:rPr>
        <w:t xml:space="preserve">Bookings are not transferrable between </w:t>
      </w:r>
      <w:r w:rsidR="00576785" w:rsidRPr="00922CF6">
        <w:rPr>
          <w:rStyle w:val="oypena"/>
        </w:rPr>
        <w:t>customers.</w:t>
      </w:r>
    </w:p>
    <w:p w14:paraId="08901254" w14:textId="77777777" w:rsidR="00576785" w:rsidRPr="00922CF6" w:rsidRDefault="00622CDB" w:rsidP="00D80900">
      <w:pPr>
        <w:pStyle w:val="cvgsua"/>
        <w:numPr>
          <w:ilvl w:val="0"/>
          <w:numId w:val="2"/>
        </w:numPr>
        <w:spacing w:line="240" w:lineRule="atLeast"/>
        <w:rPr>
          <w:rStyle w:val="oypena"/>
        </w:rPr>
      </w:pPr>
      <w:r w:rsidRPr="00922CF6">
        <w:rPr>
          <w:rStyle w:val="oypena"/>
        </w:rPr>
        <w:t>Customers must check in for all pre booked activities</w:t>
      </w:r>
      <w:r w:rsidR="00576785" w:rsidRPr="00922CF6">
        <w:rPr>
          <w:rStyle w:val="oypena"/>
        </w:rPr>
        <w:t>.</w:t>
      </w:r>
    </w:p>
    <w:p w14:paraId="48F2E68C" w14:textId="77777777" w:rsidR="00576785" w:rsidRPr="00922CF6" w:rsidRDefault="00622CDB" w:rsidP="00D80900">
      <w:pPr>
        <w:pStyle w:val="cvgsua"/>
        <w:numPr>
          <w:ilvl w:val="0"/>
          <w:numId w:val="2"/>
        </w:numPr>
        <w:spacing w:line="240" w:lineRule="atLeast"/>
        <w:rPr>
          <w:rStyle w:val="oypena"/>
        </w:rPr>
      </w:pPr>
      <w:r w:rsidRPr="00922CF6">
        <w:rPr>
          <w:rStyle w:val="oypena"/>
        </w:rPr>
        <w:t>Pricing will be determined by the activity and/or the activity space required</w:t>
      </w:r>
      <w:r w:rsidR="00576785" w:rsidRPr="00922CF6">
        <w:rPr>
          <w:rStyle w:val="oypena"/>
        </w:rPr>
        <w:t>.</w:t>
      </w:r>
    </w:p>
    <w:p w14:paraId="6D037359" w14:textId="721C764A" w:rsidR="00622CDB" w:rsidRPr="00922CF6" w:rsidRDefault="00622CDB" w:rsidP="00D80900">
      <w:pPr>
        <w:pStyle w:val="cvgsua"/>
        <w:numPr>
          <w:ilvl w:val="0"/>
          <w:numId w:val="2"/>
        </w:numPr>
        <w:spacing w:line="240" w:lineRule="atLeast"/>
      </w:pPr>
      <w:r w:rsidRPr="00922CF6">
        <w:rPr>
          <w:rStyle w:val="oypena"/>
        </w:rPr>
        <w:t>Ceredigion County Council (“the council”) reserves the right to refuse bookings and shall not be liable for any resulting loss to a prospective hirer.</w:t>
      </w:r>
    </w:p>
    <w:p w14:paraId="386D0722" w14:textId="77777777" w:rsidR="00622CDB" w:rsidRPr="00922CF6" w:rsidRDefault="00622CDB" w:rsidP="00D80900">
      <w:pPr>
        <w:pStyle w:val="Heading1"/>
        <w:rPr>
          <w:color w:val="auto"/>
        </w:rPr>
      </w:pPr>
      <w:r w:rsidRPr="00922CF6">
        <w:rPr>
          <w:rStyle w:val="oypena"/>
          <w:color w:val="auto"/>
        </w:rPr>
        <w:t>Cancellation Policy</w:t>
      </w:r>
    </w:p>
    <w:p w14:paraId="49B7691C" w14:textId="4110AF99" w:rsidR="00622CDB" w:rsidRPr="00922CF6" w:rsidRDefault="00622CDB" w:rsidP="00D80900">
      <w:pPr>
        <w:pStyle w:val="cvgsua"/>
        <w:numPr>
          <w:ilvl w:val="0"/>
          <w:numId w:val="4"/>
        </w:numPr>
        <w:spacing w:line="240" w:lineRule="atLeast"/>
      </w:pPr>
      <w:r w:rsidRPr="00922CF6">
        <w:rPr>
          <w:rStyle w:val="oypena"/>
        </w:rPr>
        <w:t>Any facility bookings cancelled with less than 24hrs notice may result in the full hire fee being charged.</w:t>
      </w:r>
    </w:p>
    <w:p w14:paraId="1C483522" w14:textId="63682CCB" w:rsidR="00622CDB" w:rsidRPr="00922CF6" w:rsidRDefault="00622CDB" w:rsidP="00D80900">
      <w:pPr>
        <w:pStyle w:val="cvgsua"/>
        <w:numPr>
          <w:ilvl w:val="0"/>
          <w:numId w:val="4"/>
        </w:numPr>
        <w:spacing w:line="240" w:lineRule="atLeast"/>
      </w:pPr>
      <w:r w:rsidRPr="00922CF6">
        <w:rPr>
          <w:rStyle w:val="oypena"/>
        </w:rPr>
        <w:t xml:space="preserve">The Council reserves the right to cancel a booking by giving notice to the hirer at any time and shall return to the hirer any monies paid but shall not be liable for any loss sustained </w:t>
      </w:r>
      <w:proofErr w:type="gramStart"/>
      <w:r w:rsidRPr="00922CF6">
        <w:rPr>
          <w:rStyle w:val="oypena"/>
        </w:rPr>
        <w:t>as a result of</w:t>
      </w:r>
      <w:proofErr w:type="gramEnd"/>
      <w:r w:rsidRPr="00922CF6">
        <w:rPr>
          <w:rStyle w:val="oypena"/>
        </w:rPr>
        <w:t xml:space="preserve"> the cancellation.</w:t>
      </w:r>
    </w:p>
    <w:p w14:paraId="192B2AA7" w14:textId="77777777" w:rsidR="00622CDB" w:rsidRPr="00922CF6" w:rsidRDefault="00622CDB" w:rsidP="00D80900">
      <w:pPr>
        <w:pStyle w:val="Heading1"/>
        <w:rPr>
          <w:color w:val="auto"/>
        </w:rPr>
      </w:pPr>
      <w:r w:rsidRPr="00922CF6">
        <w:rPr>
          <w:rStyle w:val="oypena"/>
          <w:color w:val="auto"/>
        </w:rPr>
        <w:t>No Shows</w:t>
      </w:r>
    </w:p>
    <w:p w14:paraId="280FFF38" w14:textId="4D1C4216" w:rsidR="00622CDB" w:rsidRPr="00922CF6" w:rsidRDefault="00622CDB" w:rsidP="00D80900">
      <w:pPr>
        <w:pStyle w:val="cvgsua"/>
        <w:numPr>
          <w:ilvl w:val="0"/>
          <w:numId w:val="5"/>
        </w:numPr>
        <w:spacing w:line="240" w:lineRule="atLeast"/>
      </w:pPr>
      <w:r w:rsidRPr="00922CF6">
        <w:rPr>
          <w:rStyle w:val="oypena"/>
        </w:rPr>
        <w:t xml:space="preserve">Customers who do not turn up for 3 pre booked activities will have their pre-booking suspended for a </w:t>
      </w:r>
      <w:r w:rsidR="00576785" w:rsidRPr="00922CF6">
        <w:rPr>
          <w:rStyle w:val="oypena"/>
        </w:rPr>
        <w:t>month.</w:t>
      </w:r>
    </w:p>
    <w:p w14:paraId="08BEC3D1" w14:textId="77777777" w:rsidR="00622CDB" w:rsidRPr="00922CF6" w:rsidRDefault="00622CDB" w:rsidP="00D80900">
      <w:pPr>
        <w:pStyle w:val="Heading1"/>
        <w:rPr>
          <w:color w:val="auto"/>
        </w:rPr>
      </w:pPr>
      <w:r w:rsidRPr="00922CF6">
        <w:rPr>
          <w:rStyle w:val="oypena"/>
          <w:color w:val="auto"/>
        </w:rPr>
        <w:t>Swimming</w:t>
      </w:r>
    </w:p>
    <w:p w14:paraId="196ACC72" w14:textId="6D9BCD22" w:rsidR="00622CDB" w:rsidRPr="00922CF6" w:rsidRDefault="00622CDB" w:rsidP="00D80900">
      <w:pPr>
        <w:pStyle w:val="cvgsua"/>
        <w:numPr>
          <w:ilvl w:val="0"/>
          <w:numId w:val="6"/>
        </w:numPr>
        <w:spacing w:line="240" w:lineRule="atLeast"/>
      </w:pPr>
      <w:r w:rsidRPr="00922CF6">
        <w:rPr>
          <w:rStyle w:val="oypena"/>
        </w:rPr>
        <w:t>No child under the age of 8 years to be admitted to a swimming pool unless accompanied by a responsible adult.</w:t>
      </w:r>
    </w:p>
    <w:p w14:paraId="3131E8A3" w14:textId="09988A78" w:rsidR="00622CDB" w:rsidRPr="00922CF6" w:rsidRDefault="00622CDB" w:rsidP="00D80900">
      <w:pPr>
        <w:pStyle w:val="cvgsua"/>
        <w:numPr>
          <w:ilvl w:val="0"/>
          <w:numId w:val="6"/>
        </w:numPr>
        <w:spacing w:line="240" w:lineRule="atLeast"/>
      </w:pPr>
      <w:r w:rsidRPr="00922CF6">
        <w:rPr>
          <w:rStyle w:val="oypena"/>
        </w:rPr>
        <w:t>A Responsible adult is defined as someone aged 16 years or older, capable of supervising the child in a competent manner.</w:t>
      </w:r>
    </w:p>
    <w:p w14:paraId="62B68A08" w14:textId="3C04D651" w:rsidR="00622CDB" w:rsidRPr="00922CF6" w:rsidRDefault="00622CDB" w:rsidP="00D80900">
      <w:pPr>
        <w:pStyle w:val="cvgsua"/>
        <w:numPr>
          <w:ilvl w:val="0"/>
          <w:numId w:val="6"/>
        </w:numPr>
        <w:spacing w:line="240" w:lineRule="atLeast"/>
      </w:pPr>
      <w:r w:rsidRPr="00922CF6">
        <w:rPr>
          <w:rStyle w:val="oypena"/>
        </w:rPr>
        <w:t xml:space="preserve">Where children under the age of 8 years old are accompanied by a responsible adult, a maximum number of TWO children per adult is permitted. </w:t>
      </w:r>
    </w:p>
    <w:p w14:paraId="0FDA466D" w14:textId="7F462647" w:rsidR="00622CDB" w:rsidRPr="00922CF6" w:rsidRDefault="00622CDB" w:rsidP="00D80900">
      <w:pPr>
        <w:pStyle w:val="cvgsua"/>
        <w:numPr>
          <w:ilvl w:val="0"/>
          <w:numId w:val="6"/>
        </w:numPr>
        <w:spacing w:line="240" w:lineRule="atLeast"/>
      </w:pPr>
      <w:r w:rsidRPr="00922CF6">
        <w:rPr>
          <w:rStyle w:val="oypena"/>
        </w:rPr>
        <w:t>This ratio is maintained irrespective of the number of children under 8 years old wishing to swim (</w:t>
      </w:r>
      <w:r w:rsidR="00576785" w:rsidRPr="00922CF6">
        <w:rPr>
          <w:rStyle w:val="oypena"/>
        </w:rPr>
        <w:t>i.e.,</w:t>
      </w:r>
      <w:r w:rsidRPr="00922CF6">
        <w:rPr>
          <w:rStyle w:val="oypena"/>
        </w:rPr>
        <w:t xml:space="preserve"> 4 </w:t>
      </w:r>
      <w:r w:rsidR="00576785" w:rsidRPr="00922CF6">
        <w:rPr>
          <w:rStyle w:val="oypena"/>
        </w:rPr>
        <w:t>children:</w:t>
      </w:r>
      <w:r w:rsidRPr="00922CF6">
        <w:rPr>
          <w:rStyle w:val="oypena"/>
        </w:rPr>
        <w:t xml:space="preserve"> 2 adults, 6 children: 3 adults)</w:t>
      </w:r>
    </w:p>
    <w:p w14:paraId="43CC7E31" w14:textId="77777777" w:rsidR="00622CDB" w:rsidRPr="00922CF6" w:rsidRDefault="00622CDB" w:rsidP="00D80900">
      <w:pPr>
        <w:pStyle w:val="Heading1"/>
        <w:rPr>
          <w:color w:val="auto"/>
        </w:rPr>
      </w:pPr>
      <w:r w:rsidRPr="00922CF6">
        <w:rPr>
          <w:rStyle w:val="oypena"/>
          <w:color w:val="auto"/>
        </w:rPr>
        <w:t>Soft Play</w:t>
      </w:r>
    </w:p>
    <w:p w14:paraId="1711F94B" w14:textId="76C3B222" w:rsidR="00622CDB" w:rsidRPr="00922CF6" w:rsidRDefault="00622CDB" w:rsidP="00D80900">
      <w:pPr>
        <w:pStyle w:val="cvgsua"/>
        <w:numPr>
          <w:ilvl w:val="0"/>
          <w:numId w:val="8"/>
        </w:numPr>
        <w:spacing w:line="240" w:lineRule="atLeast"/>
      </w:pPr>
      <w:r w:rsidRPr="00922CF6">
        <w:rPr>
          <w:rStyle w:val="oypena"/>
        </w:rPr>
        <w:t xml:space="preserve">Children must be </w:t>
      </w:r>
      <w:r w:rsidR="00576785" w:rsidRPr="00922CF6">
        <w:rPr>
          <w:rStyle w:val="oypena"/>
        </w:rPr>
        <w:t>always supervised</w:t>
      </w:r>
      <w:r w:rsidRPr="00922CF6">
        <w:rPr>
          <w:rStyle w:val="oypena"/>
        </w:rPr>
        <w:t xml:space="preserve"> by a responsible adult whilst using the soft play facilities.</w:t>
      </w:r>
    </w:p>
    <w:p w14:paraId="27955D68" w14:textId="4C95B837" w:rsidR="00622CDB" w:rsidRPr="00922CF6" w:rsidRDefault="00622CDB" w:rsidP="00D80900">
      <w:pPr>
        <w:pStyle w:val="cvgsua"/>
        <w:numPr>
          <w:ilvl w:val="0"/>
          <w:numId w:val="8"/>
        </w:numPr>
        <w:spacing w:line="240" w:lineRule="atLeast"/>
      </w:pPr>
      <w:r w:rsidRPr="00922CF6">
        <w:rPr>
          <w:rStyle w:val="oypena"/>
        </w:rPr>
        <w:t>A Responsible adult is defined as someone aged 16 years or older, capable of supervising the child in a competent manner</w:t>
      </w:r>
      <w:r w:rsidR="00576785" w:rsidRPr="00922CF6">
        <w:rPr>
          <w:rStyle w:val="oypena"/>
        </w:rPr>
        <w:t>.</w:t>
      </w:r>
    </w:p>
    <w:p w14:paraId="282D2A3C" w14:textId="77777777" w:rsidR="00622CDB" w:rsidRPr="00922CF6" w:rsidRDefault="00622CDB" w:rsidP="00D80900">
      <w:pPr>
        <w:pStyle w:val="Heading1"/>
        <w:rPr>
          <w:color w:val="auto"/>
        </w:rPr>
      </w:pPr>
      <w:r w:rsidRPr="00922CF6">
        <w:rPr>
          <w:rStyle w:val="oypena"/>
          <w:color w:val="auto"/>
        </w:rPr>
        <w:lastRenderedPageBreak/>
        <w:t>Inappropriate Behaviour</w:t>
      </w:r>
    </w:p>
    <w:p w14:paraId="67BA1643" w14:textId="6908AB3F" w:rsidR="00622CDB" w:rsidRPr="00922CF6" w:rsidRDefault="00622CDB" w:rsidP="00D80900">
      <w:pPr>
        <w:pStyle w:val="cvgsua"/>
        <w:numPr>
          <w:ilvl w:val="0"/>
          <w:numId w:val="10"/>
        </w:numPr>
        <w:spacing w:line="240" w:lineRule="atLeast"/>
      </w:pPr>
      <w:r w:rsidRPr="00922CF6">
        <w:rPr>
          <w:rStyle w:val="oypena"/>
        </w:rPr>
        <w:t>Inappropriate behaviour towards other users and staff will not be tolerated and will be dealt with appropriately.</w:t>
      </w:r>
    </w:p>
    <w:p w14:paraId="143A65F2" w14:textId="6AF821CA" w:rsidR="00622CDB" w:rsidRPr="00922CF6" w:rsidRDefault="00622CDB" w:rsidP="00D80900">
      <w:pPr>
        <w:pStyle w:val="cvgsua"/>
        <w:numPr>
          <w:ilvl w:val="0"/>
          <w:numId w:val="10"/>
        </w:numPr>
        <w:spacing w:line="240" w:lineRule="atLeast"/>
      </w:pPr>
      <w:r w:rsidRPr="00922CF6">
        <w:rPr>
          <w:rStyle w:val="oypena"/>
        </w:rPr>
        <w:t>Any damage to equipment and facilities will be dealt with appropriate.</w:t>
      </w:r>
    </w:p>
    <w:sectPr w:rsidR="00622CDB" w:rsidRPr="00922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A99"/>
    <w:multiLevelType w:val="hybridMultilevel"/>
    <w:tmpl w:val="F13052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3225"/>
    <w:multiLevelType w:val="hybridMultilevel"/>
    <w:tmpl w:val="F760E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0051"/>
    <w:multiLevelType w:val="hybridMultilevel"/>
    <w:tmpl w:val="97FAE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07DE"/>
    <w:multiLevelType w:val="hybridMultilevel"/>
    <w:tmpl w:val="2D846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615"/>
    <w:multiLevelType w:val="hybridMultilevel"/>
    <w:tmpl w:val="F8100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D1230"/>
    <w:multiLevelType w:val="hybridMultilevel"/>
    <w:tmpl w:val="EA043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C0EE0"/>
    <w:multiLevelType w:val="hybridMultilevel"/>
    <w:tmpl w:val="B7AA89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464A0"/>
    <w:multiLevelType w:val="hybridMultilevel"/>
    <w:tmpl w:val="840A1B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0B81"/>
    <w:multiLevelType w:val="hybridMultilevel"/>
    <w:tmpl w:val="1C484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200F0"/>
    <w:multiLevelType w:val="hybridMultilevel"/>
    <w:tmpl w:val="71042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54688">
    <w:abstractNumId w:val="4"/>
  </w:num>
  <w:num w:numId="2" w16cid:durableId="1880893268">
    <w:abstractNumId w:val="0"/>
  </w:num>
  <w:num w:numId="3" w16cid:durableId="643437001">
    <w:abstractNumId w:val="9"/>
  </w:num>
  <w:num w:numId="4" w16cid:durableId="514732222">
    <w:abstractNumId w:val="3"/>
  </w:num>
  <w:num w:numId="5" w16cid:durableId="1731922952">
    <w:abstractNumId w:val="6"/>
  </w:num>
  <w:num w:numId="6" w16cid:durableId="1165129708">
    <w:abstractNumId w:val="1"/>
  </w:num>
  <w:num w:numId="7" w16cid:durableId="1249920437">
    <w:abstractNumId w:val="8"/>
  </w:num>
  <w:num w:numId="8" w16cid:durableId="620039111">
    <w:abstractNumId w:val="5"/>
  </w:num>
  <w:num w:numId="9" w16cid:durableId="1613392462">
    <w:abstractNumId w:val="2"/>
  </w:num>
  <w:num w:numId="10" w16cid:durableId="11548365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DB"/>
    <w:rsid w:val="00271C11"/>
    <w:rsid w:val="00576785"/>
    <w:rsid w:val="00622CDB"/>
    <w:rsid w:val="00922CF6"/>
    <w:rsid w:val="00B032D1"/>
    <w:rsid w:val="00C24D61"/>
    <w:rsid w:val="00D80900"/>
    <w:rsid w:val="00E4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5B238"/>
  <w15:chartTrackingRefBased/>
  <w15:docId w15:val="{8BFBECAE-4490-420B-8020-0793766B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gsua">
    <w:name w:val="cvgsua"/>
    <w:basedOn w:val="Normal"/>
    <w:rsid w:val="0062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ypena">
    <w:name w:val="oypena"/>
    <w:basedOn w:val="DefaultParagraphFont"/>
    <w:rsid w:val="00622CDB"/>
  </w:style>
  <w:style w:type="character" w:customStyle="1" w:styleId="Heading1Char">
    <w:name w:val="Heading 1 Char"/>
    <w:basedOn w:val="DefaultParagraphFont"/>
    <w:link w:val="Heading1"/>
    <w:uiPriority w:val="9"/>
    <w:rsid w:val="00C24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22C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C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Ashworth-Chandler</dc:creator>
  <cp:keywords/>
  <dc:description/>
  <cp:lastModifiedBy>Nick Smith</cp:lastModifiedBy>
  <cp:revision>4</cp:revision>
  <dcterms:created xsi:type="dcterms:W3CDTF">2024-04-25T13:39:00Z</dcterms:created>
  <dcterms:modified xsi:type="dcterms:W3CDTF">2024-04-25T13:48:00Z</dcterms:modified>
</cp:coreProperties>
</file>